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42A2364" w:rsidP="7F70DF1A" w:rsidRDefault="742A2364" w14:paraId="4DCA8CCE" w14:textId="39188978">
      <w:pPr>
        <w:ind w:left="0"/>
        <w:jc w:val="right"/>
      </w:pPr>
      <w:r w:rsidR="742A2364">
        <w:rPr/>
        <w:t>BOT 12/17/22</w:t>
      </w:r>
    </w:p>
    <w:p xmlns:wp14="http://schemas.microsoft.com/office/word/2010/wordml" w:rsidR="00D55200" w:rsidRDefault="00D55200" w14:paraId="2D3D7766" wp14:textId="77777777">
      <w:r>
        <w:t>40-000-4</w:t>
      </w:r>
    </w:p>
    <w:p xmlns:wp14="http://schemas.microsoft.com/office/word/2010/wordml" w:rsidR="00D55200" w:rsidRDefault="00D55200" w14:paraId="6E7BEAA2" wp14:textId="77777777">
      <w:r>
        <w:t> </w:t>
      </w:r>
    </w:p>
    <w:p xmlns:wp14="http://schemas.microsoft.com/office/word/2010/wordml" w:rsidR="00D55200" w:rsidRDefault="00D55200" w14:paraId="2408C3F0" wp14:textId="77777777">
      <w:r>
        <w:t>INVENTORIES (PROCEDURE)</w:t>
      </w:r>
    </w:p>
    <w:p xmlns:wp14="http://schemas.microsoft.com/office/word/2010/wordml" w:rsidR="00D55200" w:rsidRDefault="00D55200" w14:paraId="63E4A9CD" wp14:textId="77777777">
      <w:r w:rsidR="00D55200">
        <w:rPr/>
        <w:t> </w:t>
      </w:r>
    </w:p>
    <w:p w:rsidR="40ED7FED" w:rsidP="1B4D8994" w:rsidRDefault="40ED7FED" w14:paraId="08E7596A" w14:textId="4FCE3248">
      <w:pPr>
        <w:pStyle w:val="ListParagraph"/>
        <w:numPr>
          <w:ilvl w:val="0"/>
          <w:numId w:val="1"/>
        </w:numPr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Inventories shall be adequately safeguarded </w:t>
      </w:r>
      <w:proofErr w:type="gramStart"/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against </w:t>
      </w:r>
      <w:r w:rsidRPr="1B4D8994" w:rsidR="40ED7FED">
        <w:rPr>
          <w:rFonts w:ascii="Bitstream Vera Serif" w:hAnsi="Bitstream Vera Serif" w:eastAsia="Bitstream Vera Serif" w:cs="Bitstream Vera Serif"/>
          <w:b w:val="1"/>
          <w:bCs w:val="1"/>
          <w:i w:val="0"/>
          <w:iCs w:val="0"/>
          <w:strike w:val="1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loss</w:t>
      </w:r>
      <w:proofErr w:type="gramEnd"/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theft, physical deterioration or misuse by being kept in appropriate enclosures, access to which is granted only to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authorized personnel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40ED7FED" w:rsidRDefault="40ED7FED" w14:paraId="3CE6B9CA" w14:textId="71A7C62C"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40ED7FED" w:rsidP="1B4D8994" w:rsidRDefault="40ED7FED" w14:paraId="283F385A" w14:textId="1D802EBB">
      <w:pPr>
        <w:pStyle w:val="ListParagraph"/>
        <w:numPr>
          <w:ilvl w:val="0"/>
          <w:numId w:val="1"/>
        </w:numPr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Responsibilities for quantities shall be fixed by assigning custody of inventories to specific individuals.</w:t>
      </w:r>
    </w:p>
    <w:p w:rsidR="40ED7FED" w:rsidRDefault="40ED7FED" w14:paraId="3EA08780" w14:textId="384B2AB9"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40ED7FED" w:rsidP="1B4D8994" w:rsidRDefault="40ED7FED" w14:paraId="6EC3D58F" w14:textId="7EA81056">
      <w:pPr>
        <w:pStyle w:val="ListParagraph"/>
        <w:numPr>
          <w:ilvl w:val="0"/>
          <w:numId w:val="1"/>
        </w:numPr>
        <w:rPr>
          <w:rFonts w:ascii="Bitstream Vera Serif" w:hAnsi="Bitstream Vera Serif" w:eastAsia="Bitstream Vera Serif" w:cs="Bitstream Vera Serif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individual responsible for receipt, storage, and issuance of goods shall be independent of responsibility for purchases, sales, and inventory records.  When any employees with inventory, shipping, and receiving responsibilities</w:t>
      </w:r>
      <w:r w:rsidRPr="1B4D8994" w:rsidR="40ED7FED">
        <w:rPr>
          <w:rFonts w:ascii="Bitstream Vera Serif" w:hAnsi="Bitstream Vera Serif" w:eastAsia="Bitstream Vera Serif" w:cs="Bitstream Vera Serif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are absent from work,</w:t>
      </w:r>
      <w:r w:rsidRPr="1B4D8994" w:rsidR="40ED7FED">
        <w:rPr>
          <w:rFonts w:ascii="Bitstream Vera Serif" w:hAnsi="Bitstream Vera Serif" w:eastAsia="Bitstream Vera Serif" w:cs="Bitstream Vera Serif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other employees shall be required to perform those functions.</w:t>
      </w:r>
    </w:p>
    <w:p w:rsidR="40ED7FED" w:rsidRDefault="40ED7FED" w14:paraId="3814FC10" w14:textId="2B1439ED"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40ED7FED" w:rsidP="1B4D8994" w:rsidRDefault="40ED7FED" w14:paraId="6F6DBC20" w14:textId="7D7BAD48">
      <w:pPr>
        <w:pStyle w:val="ListParagraph"/>
        <w:numPr>
          <w:ilvl w:val="0"/>
          <w:numId w:val="1"/>
        </w:numPr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Personnel shall be required to report on obsolete, unusable, and overstocked items, and approval shall be required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from the Vice President for Business or their delegee</w:t>
      </w:r>
      <w:r w:rsidRPr="1B4D8994" w:rsidR="40ED7FED">
        <w:rPr>
          <w:rFonts w:ascii="Bitstream Vera Serif" w:hAnsi="Bitstream Vera Serif" w:eastAsia="Bitstream Vera Serif" w:cs="Bitstream Vera Serif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before such inventories are disposed of.</w:t>
      </w:r>
    </w:p>
    <w:p w:rsidR="40ED7FED" w:rsidRDefault="40ED7FED" w14:paraId="115458AC" w14:textId="52A9D181"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40ED7FED" w:rsidP="1B4D8994" w:rsidRDefault="40ED7FED" w14:paraId="1C6F89CB" w14:textId="14E59B38">
      <w:pPr>
        <w:pStyle w:val="ListParagraph"/>
        <w:numPr>
          <w:ilvl w:val="0"/>
          <w:numId w:val="1"/>
        </w:numPr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Perpetual inventory records shall be maintained, both in dollars and in quantities, and periodically balanced</w:t>
      </w:r>
      <w:r w:rsidRPr="1B4D8994" w:rsidR="40ED7FED">
        <w:rPr>
          <w:rFonts w:ascii="Bitstream Vera Serif" w:hAnsi="Bitstream Vera Serif" w:eastAsia="Bitstream Vera Serif" w:cs="Bitstream Vera Serif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by the Business Office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control accounts.</w:t>
      </w:r>
    </w:p>
    <w:p w:rsidR="40ED7FED" w:rsidRDefault="40ED7FED" w14:paraId="018A01E2" w14:textId="417887D3"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40ED7FED" w:rsidP="1B4D8994" w:rsidRDefault="40ED7FED" w14:paraId="2BF1BE63" w14:textId="193CD03C">
      <w:pPr>
        <w:pStyle w:val="ListParagraph"/>
        <w:numPr>
          <w:ilvl w:val="0"/>
          <w:numId w:val="1"/>
        </w:numPr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Periodic physical inventories shall be taken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within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every two years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by the individuals responsible for inventory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shall be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balanced to the perpetual records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by the Business Office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The Vice President of Business shall be responsible for assigning individuals to conduct the inventory in writing. </w:t>
      </w:r>
    </w:p>
    <w:p w:rsidR="40ED7FED" w:rsidRDefault="40ED7FED" w14:paraId="2911A48F" w14:textId="711E6E66"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40ED7FED" w:rsidP="1B4D8994" w:rsidRDefault="40ED7FED" w14:paraId="1FD1B953" w14:textId="4AEF748C">
      <w:pPr>
        <w:ind w:left="709" w:firstLine="709"/>
      </w:pP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a.     Written instructions shall be made for such counts.</w:t>
      </w:r>
    </w:p>
    <w:p w:rsidR="40ED7FED" w:rsidP="1B4D8994" w:rsidRDefault="40ED7FED" w14:paraId="1F6B6B1F" w14:textId="43891F35">
      <w:pPr>
        <w:ind w:left="709" w:firstLine="709"/>
      </w:pP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b.     Material differences shall be investigated and explained.</w:t>
      </w:r>
    </w:p>
    <w:p w:rsidR="40ED7FED" w:rsidRDefault="40ED7FED" w14:paraId="372A931C" w14:textId="7E8565F8"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40ED7FED" w:rsidP="1B4D8994" w:rsidRDefault="40ED7FED" w14:paraId="5567DE06" w14:textId="6BDEB660">
      <w:pPr>
        <w:pStyle w:val="ListParagraph"/>
        <w:numPr>
          <w:ilvl w:val="0"/>
          <w:numId w:val="1"/>
        </w:numPr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Adjustments to the inventory record shall require approval of 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Vice President for Business</w:t>
      </w: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40ED7FED" w:rsidRDefault="40ED7FED" w14:paraId="34290CC5" w14:textId="694A0C41"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40ED7FED" w:rsidP="1B4D8994" w:rsidRDefault="40ED7FED" w14:paraId="3B481F16" w14:textId="129FB98E">
      <w:pPr>
        <w:pStyle w:val="ListParagraph"/>
        <w:numPr>
          <w:ilvl w:val="0"/>
          <w:numId w:val="1"/>
        </w:numPr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Inventories shall be covered by insurance, and employees with access to significant inventories shall be insured under OLC insurance policies.</w:t>
      </w:r>
    </w:p>
    <w:p w:rsidR="1B4D8994" w:rsidP="1B4D8994" w:rsidRDefault="1B4D8994" w14:paraId="354A08E4" w14:textId="5A27C21A">
      <w:pPr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1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0ED7FED" w:rsidP="1B4D8994" w:rsidRDefault="40ED7FED" w14:paraId="3A4B4DC2" w14:textId="59C58821">
      <w:pPr>
        <w:pStyle w:val="ListParagraph"/>
        <w:numPr>
          <w:ilvl w:val="0"/>
          <w:numId w:val="1"/>
        </w:numPr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B4D8994" w:rsidR="40ED7FED">
        <w:rPr>
          <w:rFonts w:ascii="Bitstream Vera Serif" w:hAnsi="Bitstream Vera Serif" w:eastAsia="Bitstream Vera Serif" w:cs="Bitstream Vera Serif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Access to computerized inventory records shall be limited to those with a logical need for such access.</w:t>
      </w:r>
    </w:p>
    <w:p w:rsidR="1B4D8994" w:rsidP="1B4D8994" w:rsidRDefault="1B4D8994" w14:paraId="75888957" w14:textId="152593A7">
      <w:pPr>
        <w:pStyle w:val="Normal"/>
      </w:pPr>
    </w:p>
    <w:sectPr w:rsidR="00D55200">
      <w:footnotePr>
        <w:pos w:val="beneathText"/>
      </w:footnotePr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charset w:val="00"/>
    <w:family w:val="auto"/>
    <w:pitch w:val="variable"/>
  </w:font>
  <w:font w:name="Lucidasans"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04e17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00"/>
    <w:rsid w:val="00D55200"/>
    <w:rsid w:val="0F5ADBF9"/>
    <w:rsid w:val="1B4D8994"/>
    <w:rsid w:val="4022DF17"/>
    <w:rsid w:val="40ED7FED"/>
    <w:rsid w:val="6A289619"/>
    <w:rsid w:val="742A2364"/>
    <w:rsid w:val="7996AC75"/>
    <w:rsid w:val="7F70D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0A997"/>
  <w15:chartTrackingRefBased/>
  <w15:docId w15:val="{987A8742-D80E-4FDC-847B-A4A02C6886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ascii="Bitstream Vera Serif" w:hAnsi="Bitstream Vera Serif" w:eastAsia="Bitstream Vera Sans"/>
      <w:sz w:val="24"/>
      <w:lang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sans"/>
    </w:rPr>
  </w:style>
  <w:style w:type="paragraph" w:styleId="Caption1" w:customStyle="1">
    <w:name w:val="Caption1"/>
    <w:basedOn w:val="Normal"/>
    <w:pPr>
      <w:suppressLineNumbers/>
      <w:spacing w:before="120" w:after="120"/>
    </w:pPr>
    <w:rPr>
      <w:rFonts w:cs="Lucidasans"/>
      <w:i/>
      <w:iCs/>
      <w:sz w:val="20"/>
    </w:rPr>
  </w:style>
  <w:style w:type="paragraph" w:styleId="Index" w:customStyle="1">
    <w:name w:val="Index"/>
    <w:basedOn w:val="Normal"/>
    <w:pPr>
      <w:suppressLineNumbers/>
    </w:pPr>
    <w:rPr>
      <w:rFonts w:cs="Lucidasans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e318f4c077a44cbe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E7F0EC2EC0D44A623885941C953B1" ma:contentTypeVersion="16" ma:contentTypeDescription="Create a new document." ma:contentTypeScope="" ma:versionID="64441f1f25c9ee63ee3d24a9f820e1b4">
  <xsd:schema xmlns:xsd="http://www.w3.org/2001/XMLSchema" xmlns:xs="http://www.w3.org/2001/XMLSchema" xmlns:p="http://schemas.microsoft.com/office/2006/metadata/properties" xmlns:ns2="80cde185-d2a0-45e2-9bde-945b73e57a20" xmlns:ns3="8478f348-1289-490d-8229-4b1b88129670" targetNamespace="http://schemas.microsoft.com/office/2006/metadata/properties" ma:root="true" ma:fieldsID="fa2b76170ee5f2db104c86fd8b2e6813" ns2:_="" ns3:_="">
    <xsd:import namespace="80cde185-d2a0-45e2-9bde-945b73e57a20"/>
    <xsd:import namespace="8478f348-1289-490d-8229-4b1b88129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bout" minOccurs="0"/>
                <xsd:element ref="ns2:LastUpdat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e185-d2a0-45e2-9bde-945b73e57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f6d0bf-a310-4d93-a4e0-11ea126fd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bout" ma:index="19" nillable="true" ma:displayName="About" ma:format="Dropdown" ma:internalName="About">
      <xsd:simpleType>
        <xsd:restriction base="dms:Note">
          <xsd:maxLength value="255"/>
        </xsd:restriction>
      </xsd:simpleType>
    </xsd:element>
    <xsd:element name="LastUpdate" ma:index="20" nillable="true" ma:displayName="Last Update" ma:format="DateOnly" ma:internalName="LastUp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f348-1289-490d-8229-4b1b88129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a223da-74ae-452f-8bf0-0646af6e96fc}" ma:internalName="TaxCatchAll" ma:showField="CatchAllData" ma:web="8478f348-1289-490d-8229-4b1b88129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80cde185-d2a0-45e2-9bde-945b73e57a20">INVENTORIES (PROCEDURE)</About>
    <lcf76f155ced4ddcb4097134ff3c332f xmlns="80cde185-d2a0-45e2-9bde-945b73e57a20">
      <Terms xmlns="http://schemas.microsoft.com/office/infopath/2007/PartnerControls"/>
    </lcf76f155ced4ddcb4097134ff3c332f>
    <LastUpdate xmlns="80cde185-d2a0-45e2-9bde-945b73e57a20" xsi:nil="true"/>
    <TaxCatchAll xmlns="8478f348-1289-490d-8229-4b1b88129670" xsi:nil="true"/>
    <MediaLengthInSeconds xmlns="80cde185-d2a0-45e2-9bde-945b73e57a20" xsi:nil="true"/>
  </documentManagement>
</p:properties>
</file>

<file path=customXml/itemProps1.xml><?xml version="1.0" encoding="utf-8"?>
<ds:datastoreItem xmlns:ds="http://schemas.openxmlformats.org/officeDocument/2006/customXml" ds:itemID="{D850216D-0407-4FB8-AFB2-3D5D0B384D2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A786979-C550-4723-ADC2-2CB855F5F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59733-9DF0-47FB-BA08-34B638539E10}"/>
</file>

<file path=customXml/itemProps4.xml><?xml version="1.0" encoding="utf-8"?>
<ds:datastoreItem xmlns:ds="http://schemas.openxmlformats.org/officeDocument/2006/customXml" ds:itemID="{6570DBA4-B79C-4FBA-972B-A3E80F9E88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Oglala Lakota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40-000-4</dc:title>
  <dc:subject/>
  <dc:creator>Diane Winters</dc:creator>
  <cp:keywords/>
  <dc:description/>
  <cp:lastModifiedBy>Katie Janis</cp:lastModifiedBy>
  <cp:revision>4</cp:revision>
  <cp:lastPrinted>1601-01-01T07:00:00Z</cp:lastPrinted>
  <dcterms:created xsi:type="dcterms:W3CDTF">2023-01-05T17:46:00Z</dcterms:created>
  <dcterms:modified xsi:type="dcterms:W3CDTF">2023-01-09T20:27:01Z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out">
    <vt:lpwstr>INVENTORIES (PROCEDURE)</vt:lpwstr>
  </property>
  <property fmtid="{D5CDD505-2E9C-101B-9397-08002B2CF9AE}" pid="3" name="ContentTypeId">
    <vt:lpwstr>0x0101001F1E7F0EC2EC0D44A623885941C953B1</vt:lpwstr>
  </property>
  <property fmtid="{D5CDD505-2E9C-101B-9397-08002B2CF9AE}" pid="4" name="Order">
    <vt:r8>3304300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