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3600" w:firstLine="720"/>
        <w:rPr>
          <w:vertAlign w:val="baseline"/>
        </w:rPr>
      </w:pPr>
      <w:r w:rsidDel="00000000" w:rsidR="00000000" w:rsidRPr="00000000">
        <w:rPr>
          <w:rtl w:val="0"/>
        </w:rPr>
      </w:r>
    </w:p>
    <w:p w:rsidR="00000000" w:rsidDel="00000000" w:rsidP="00000000" w:rsidRDefault="00000000" w:rsidRPr="00000000" w14:paraId="00000002">
      <w:pPr>
        <w:rPr>
          <w:vertAlign w:val="baseline"/>
        </w:rPr>
      </w:pPr>
      <w:r w:rsidDel="00000000" w:rsidR="00000000" w:rsidRPr="00000000">
        <w:rPr>
          <w:vertAlign w:val="baseline"/>
          <w:rtl w:val="0"/>
        </w:rPr>
        <w:t xml:space="preserve"> </w:t>
      </w:r>
    </w:p>
    <w:p w:rsidR="00000000" w:rsidDel="00000000" w:rsidP="00000000" w:rsidRDefault="00000000" w:rsidRPr="00000000" w14:paraId="00000003">
      <w:pPr>
        <w:ind w:left="1418" w:firstLine="709"/>
        <w:rPr>
          <w:vertAlign w:val="baseline"/>
        </w:rPr>
      </w:pPr>
      <w:r w:rsidDel="00000000" w:rsidR="00000000" w:rsidRPr="00000000">
        <w:rPr>
          <w:vertAlign w:val="baseline"/>
          <w:rtl w:val="0"/>
        </w:rPr>
        <w:t xml:space="preserve">EMPLOYEE TIMECARD (POLICY)</w:t>
      </w:r>
    </w:p>
    <w:p w:rsidR="00000000" w:rsidDel="00000000" w:rsidP="00000000" w:rsidRDefault="00000000" w:rsidRPr="00000000" w14:paraId="00000004">
      <w:pPr>
        <w:rPr>
          <w:vertAlign w:val="baseline"/>
        </w:rPr>
      </w:pPr>
      <w:r w:rsidDel="00000000" w:rsidR="00000000" w:rsidRPr="00000000">
        <w:rPr>
          <w:vertAlign w:val="baseline"/>
          <w:rtl w:val="0"/>
        </w:rPr>
        <w:t xml:space="preserve"> </w:t>
      </w:r>
    </w:p>
    <w:p w:rsidR="00000000" w:rsidDel="00000000" w:rsidP="00000000" w:rsidRDefault="00000000" w:rsidRPr="00000000" w14:paraId="00000005">
      <w:pPr>
        <w:rPr>
          <w:vertAlign w:val="baseline"/>
        </w:rPr>
      </w:pPr>
      <w:r w:rsidDel="00000000" w:rsidR="00000000" w:rsidRPr="00000000">
        <w:rPr>
          <w:vertAlign w:val="baseline"/>
          <w:rtl w:val="0"/>
        </w:rPr>
        <w:t xml:space="preserve">Cost accounting principles and federal guidelines for grant and contract administration dictate that employees document their time for hours worked.  Oglala Lakota College is to develop and implement procedures for documenting employee hours worked.  These procedures will also provide the basis for employee and faculty remuneration.</w:t>
      </w:r>
    </w:p>
    <w:p w:rsidR="00000000" w:rsidDel="00000000" w:rsidP="00000000" w:rsidRDefault="00000000" w:rsidRPr="00000000" w14:paraId="00000006">
      <w:pPr>
        <w:rPr>
          <w:vertAlign w:val="baseline"/>
        </w:rPr>
      </w:pPr>
      <w:r w:rsidDel="00000000" w:rsidR="00000000" w:rsidRPr="00000000">
        <w:rPr>
          <w:vertAlign w:val="baseline"/>
          <w:rtl w:val="0"/>
        </w:rPr>
        <w:t xml:space="preserve"> </w:t>
      </w:r>
    </w:p>
    <w:p w:rsidR="00000000" w:rsidDel="00000000" w:rsidP="00000000" w:rsidRDefault="00000000" w:rsidRPr="00000000" w14:paraId="00000007">
      <w:pPr>
        <w:rPr>
          <w:vertAlign w:val="baseline"/>
        </w:rPr>
      </w:pPr>
      <w:r w:rsidDel="00000000" w:rsidR="00000000" w:rsidRPr="00000000">
        <w:rPr>
          <w:vertAlign w:val="baseline"/>
          <w:rtl w:val="0"/>
        </w:rPr>
        <w:t xml:space="preserve">Oglala Lakota College is to establish a consistent schedule of pay periods by which employee and faculty remuneration is to occur.</w:t>
      </w:r>
    </w:p>
    <w:sectPr>
      <w:headerReference r:id="rId7" w:type="default"/>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Bitstream Vera Serif"/>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Bitstream Vera Serif" w:cs="Bitstream Vera Serif" w:eastAsia="Bitstream Vera Serif" w:hAnsi="Bitstream Vera Serif"/>
        <w:b w:val="0"/>
        <w:bCs w:val="0"/>
        <w:i w:val="0"/>
        <w:iCs w:val="0"/>
        <w:smallCaps w:val="0"/>
        <w:strike w:val="0"/>
        <w:color w:val="000000"/>
        <w:sz w:val="24"/>
        <w:szCs w:val="24"/>
        <w:u w:val="none"/>
        <w:shd w:fill="auto" w:val="clear"/>
        <w:vertAlign w:val="baseline"/>
      </w:rPr>
    </w:pPr>
    <w:r w:rsidDel="00000000" w:rsidR="00000000" w:rsidRPr="00000000">
      <w:rPr>
        <w:rFonts w:ascii="Bitstream Vera Serif" w:cs="Bitstream Vera Serif" w:eastAsia="Bitstream Vera Serif" w:hAnsi="Bitstream Vera Serif"/>
        <w:b w:val="0"/>
        <w:bCs w:val="0"/>
        <w:i w:val="0"/>
        <w:iCs w:val="0"/>
        <w:smallCaps w:val="0"/>
        <w:strike w:val="0"/>
        <w:color w:val="000000"/>
        <w:sz w:val="24"/>
        <w:szCs w:val="24"/>
        <w:u w:val="none"/>
        <w:shd w:fill="auto" w:val="clear"/>
        <w:vertAlign w:val="baseline"/>
        <w:rtl w:val="0"/>
      </w:rPr>
      <w:tab/>
      <w:t xml:space="preserve">Clean Version</w:t>
      <w:tab/>
    </w:r>
    <w:r w:rsidDel="00000000" w:rsidR="00000000" w:rsidRPr="00000000">
      <w:rPr>
        <w:rtl w:val="0"/>
      </w:rPr>
      <w:t xml:space="preserve">62-600</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Bitstream Vera Serif" w:cs="Bitstream Vera Serif" w:eastAsia="Bitstream Vera Serif" w:hAnsi="Bitstream Vera Serif"/>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Bitstream Vera Serif" w:cs="Bitstream Vera Serif" w:eastAsia="Bitstream Vera Serif" w:hAnsi="Bitstream Vera Serif"/>
        <w:sz w:val="24"/>
        <w:szCs w:val="24"/>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BodyText">
    <w:name w:val="Body Text"/>
    <w:basedOn w:val="Normal"/>
    <w:next w:val="BodyText"/>
    <w:autoRedefine w:val="0"/>
    <w:hidden w:val="0"/>
    <w:qFormat w:val="0"/>
    <w:pPr>
      <w:widowControl w:val="0"/>
      <w:suppressAutoHyphens w:val="0"/>
      <w:spacing w:after="120" w:before="0" w:line="1" w:lineRule="atLeast"/>
      <w:ind w:leftChars="-1" w:rightChars="0" w:firstLineChars="-1"/>
      <w:textDirection w:val="btLr"/>
      <w:textAlignment w:val="top"/>
      <w:outlineLvl w:val="0"/>
    </w:pPr>
    <w:rPr>
      <w:rFonts w:ascii="Bitstream Vera Serif" w:eastAsia="Bitstream Vera Sans" w:hAnsi="Bitstream Vera Serif"/>
      <w:w w:val="100"/>
      <w:position w:val="-1"/>
      <w:sz w:val="24"/>
      <w:effect w:val="none"/>
      <w:vertAlign w:val="baseline"/>
      <w:cs w:val="0"/>
      <w:em w:val="none"/>
      <w:lang w:bidi="ar-SA" w:eastAsia="und" w:val="en-US"/>
    </w:rPr>
  </w:style>
  <w:style w:type="paragraph" w:styleId="List">
    <w:name w:val="List"/>
    <w:basedOn w:val="BodyText"/>
    <w:next w:val="List"/>
    <w:autoRedefine w:val="0"/>
    <w:hidden w:val="0"/>
    <w:qFormat w:val="0"/>
    <w:pPr>
      <w:widowControl w:val="0"/>
      <w:suppressAutoHyphens w:val="0"/>
      <w:spacing w:after="120" w:before="0" w:line="1" w:lineRule="atLeast"/>
      <w:ind w:leftChars="-1" w:rightChars="0" w:firstLineChars="-1"/>
      <w:textDirection w:val="btLr"/>
      <w:textAlignment w:val="top"/>
      <w:outlineLvl w:val="0"/>
    </w:pPr>
    <w:rPr>
      <w:rFonts w:ascii="Bitstream Vera Serif" w:cs="Lucidasans" w:eastAsia="Bitstream Vera Sans" w:hAnsi="Bitstream Vera Serif"/>
      <w:w w:val="100"/>
      <w:position w:val="-1"/>
      <w:sz w:val="24"/>
      <w:effect w:val="none"/>
      <w:vertAlign w:val="baseline"/>
      <w:cs w:val="0"/>
      <w:em w:val="none"/>
      <w:lang w:bidi="ar-SA" w:eastAsia="und" w:val="en-US"/>
    </w:rPr>
  </w:style>
  <w:style w:type="paragraph" w:styleId="Caption1">
    <w:name w:val="Caption1"/>
    <w:basedOn w:val="Normal"/>
    <w:next w:val="Caption1"/>
    <w:autoRedefine w:val="0"/>
    <w:hidden w:val="0"/>
    <w:qFormat w:val="0"/>
    <w:pPr>
      <w:widowControl w:val="0"/>
      <w:suppressLineNumbers w:val="1"/>
      <w:suppressAutoHyphens w:val="0"/>
      <w:spacing w:after="120" w:before="120" w:line="1" w:lineRule="atLeast"/>
      <w:ind w:leftChars="-1" w:rightChars="0" w:firstLineChars="-1"/>
      <w:textDirection w:val="btLr"/>
      <w:textAlignment w:val="top"/>
      <w:outlineLvl w:val="0"/>
    </w:pPr>
    <w:rPr>
      <w:rFonts w:ascii="Bitstream Vera Serif" w:cs="Lucidasans" w:eastAsia="Bitstream Vera Sans" w:hAnsi="Bitstream Vera Serif"/>
      <w:i w:val="1"/>
      <w:iCs w:val="1"/>
      <w:w w:val="100"/>
      <w:position w:val="-1"/>
      <w:sz w:val="20"/>
      <w:szCs w:val="20"/>
      <w:effect w:val="none"/>
      <w:vertAlign w:val="baseline"/>
      <w:cs w:val="0"/>
      <w:em w:val="none"/>
      <w:lang w:bidi="ar-SA" w:eastAsia="und" w:val="en-US"/>
    </w:rPr>
  </w:style>
  <w:style w:type="paragraph" w:styleId="Index">
    <w:name w:val="Index"/>
    <w:basedOn w:val="Normal"/>
    <w:next w:val="Index"/>
    <w:autoRedefine w:val="0"/>
    <w:hidden w:val="0"/>
    <w:qFormat w:val="0"/>
    <w:pPr>
      <w:widowControl w:val="0"/>
      <w:suppressLineNumbers w:val="1"/>
      <w:suppressAutoHyphens w:val="0"/>
      <w:spacing w:line="1" w:lineRule="atLeast"/>
      <w:ind w:leftChars="-1" w:rightChars="0" w:firstLineChars="-1"/>
      <w:textDirection w:val="btLr"/>
      <w:textAlignment w:val="top"/>
      <w:outlineLvl w:val="0"/>
    </w:pPr>
    <w:rPr>
      <w:rFonts w:ascii="Bitstream Vera Serif" w:cs="Lucidasans" w:eastAsia="Bitstream Vera Sans" w:hAnsi="Bitstream Vera Serif"/>
      <w:w w:val="100"/>
      <w:position w:val="-1"/>
      <w:sz w:val="24"/>
      <w:effect w:val="none"/>
      <w:vertAlign w:val="baseline"/>
      <w:cs w:val="0"/>
      <w:em w:val="none"/>
      <w:lang w:bidi="ar-SA" w:eastAsia="und" w:val="en-US"/>
    </w:rPr>
  </w:style>
  <w:style w:type="paragraph" w:styleId="Header">
    <w:name w:val="Header"/>
    <w:basedOn w:val="Normal"/>
    <w:next w:val="Header"/>
    <w:autoRedefine w:val="0"/>
    <w:hidden w:val="0"/>
    <w:qFormat w:val="1"/>
    <w:pPr>
      <w:widowControl w:val="0"/>
      <w:tabs>
        <w:tab w:val="center" w:leader="none" w:pos="4680"/>
        <w:tab w:val="right" w:leader="none" w:pos="9360"/>
      </w:tabs>
      <w:suppressAutoHyphens w:val="0"/>
      <w:spacing w:line="1" w:lineRule="atLeast"/>
      <w:ind w:leftChars="-1" w:rightChars="0" w:firstLineChars="-1"/>
      <w:textDirection w:val="btLr"/>
      <w:textAlignment w:val="top"/>
      <w:outlineLvl w:val="0"/>
    </w:pPr>
    <w:rPr>
      <w:rFonts w:ascii="Bitstream Vera Serif" w:eastAsia="Bitstream Vera Sans" w:hAnsi="Bitstream Vera Serif"/>
      <w:w w:val="100"/>
      <w:position w:val="-1"/>
      <w:sz w:val="24"/>
      <w:effect w:val="none"/>
      <w:vertAlign w:val="baseline"/>
      <w:cs w:val="0"/>
      <w:em w:val="none"/>
      <w:lang w:bidi="ar-SA" w:eastAsia="und" w:val="en-US"/>
    </w:rPr>
  </w:style>
  <w:style w:type="character" w:styleId="HeaderChar">
    <w:name w:val="Header Char"/>
    <w:next w:val="HeaderChar"/>
    <w:autoRedefine w:val="0"/>
    <w:hidden w:val="0"/>
    <w:qFormat w:val="0"/>
    <w:rPr>
      <w:rFonts w:ascii="Bitstream Vera Serif" w:eastAsia="Bitstream Vera Sans" w:hAnsi="Bitstream Vera Serif"/>
      <w:w w:val="100"/>
      <w:position w:val="-1"/>
      <w:sz w:val="24"/>
      <w:effect w:val="none"/>
      <w:vertAlign w:val="baseline"/>
      <w:cs w:val="0"/>
      <w:em w:val="none"/>
      <w:lang w:eastAsia="und"/>
    </w:rPr>
  </w:style>
  <w:style w:type="paragraph" w:styleId="Footer">
    <w:name w:val="Footer"/>
    <w:basedOn w:val="Normal"/>
    <w:next w:val="Footer"/>
    <w:autoRedefine w:val="0"/>
    <w:hidden w:val="0"/>
    <w:qFormat w:val="1"/>
    <w:pPr>
      <w:widowControl w:val="0"/>
      <w:tabs>
        <w:tab w:val="center" w:leader="none" w:pos="4680"/>
        <w:tab w:val="right" w:leader="none" w:pos="9360"/>
      </w:tabs>
      <w:suppressAutoHyphens w:val="0"/>
      <w:spacing w:line="1" w:lineRule="atLeast"/>
      <w:ind w:leftChars="-1" w:rightChars="0" w:firstLineChars="-1"/>
      <w:textDirection w:val="btLr"/>
      <w:textAlignment w:val="top"/>
      <w:outlineLvl w:val="0"/>
    </w:pPr>
    <w:rPr>
      <w:rFonts w:ascii="Bitstream Vera Serif" w:eastAsia="Bitstream Vera Sans" w:hAnsi="Bitstream Vera Serif"/>
      <w:w w:val="100"/>
      <w:position w:val="-1"/>
      <w:sz w:val="24"/>
      <w:effect w:val="none"/>
      <w:vertAlign w:val="baseline"/>
      <w:cs w:val="0"/>
      <w:em w:val="none"/>
      <w:lang w:bidi="ar-SA" w:eastAsia="und" w:val="en-US"/>
    </w:rPr>
  </w:style>
  <w:style w:type="character" w:styleId="FooterChar">
    <w:name w:val="Footer Char"/>
    <w:next w:val="FooterChar"/>
    <w:autoRedefine w:val="0"/>
    <w:hidden w:val="0"/>
    <w:qFormat w:val="0"/>
    <w:rPr>
      <w:rFonts w:ascii="Bitstream Vera Serif" w:eastAsia="Bitstream Vera Sans" w:hAnsi="Bitstream Vera Serif"/>
      <w:w w:val="100"/>
      <w:position w:val="-1"/>
      <w:sz w:val="24"/>
      <w:effect w:val="none"/>
      <w:vertAlign w:val="baseline"/>
      <w:cs w:val="0"/>
      <w:em w:val="none"/>
      <w:lang w:eastAsia="und"/>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p//ML/8bJWol0JaEFDsX1eCL2A==">CgMxLjA4AHIhMTZqU280Wkk5akgyOEdjTjYtTzMwTWJvdThyQkhHTm9u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2026-03-03T19:08:00Z</dcterms:created>
  <dc:creator>Leslie Heathershaw-Toczek</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out">
    <vt:lpstr>EMPLOYEE TIME SHEETS (POLICY)</vt:lpstr>
  </property>
  <property fmtid="{D5CDD505-2E9C-101B-9397-08002B2CF9AE}" pid="3" name="xd_Signature">
    <vt:lpstr/>
  </property>
  <property fmtid="{D5CDD505-2E9C-101B-9397-08002B2CF9AE}" pid="4" name="display_urn:schemas-microsoft-com:office:office#Editor">
    <vt:lpstr>Tyler Haugen</vt:lpstr>
  </property>
  <property fmtid="{D5CDD505-2E9C-101B-9397-08002B2CF9AE}" pid="5" name="Order">
    <vt:lpstr>748300.000000000</vt:lpstr>
  </property>
  <property fmtid="{D5CDD505-2E9C-101B-9397-08002B2CF9AE}" pid="6" name="xd_ProgID">
    <vt:lpstr/>
  </property>
  <property fmtid="{D5CDD505-2E9C-101B-9397-08002B2CF9AE}" pid="7" name="_ExtendedDescription">
    <vt:lpstr/>
  </property>
  <property fmtid="{D5CDD505-2E9C-101B-9397-08002B2CF9AE}" pid="8" name="display_urn:schemas-microsoft-com:office:office#Author">
    <vt:lpstr>Tyler Haugen</vt:lpstr>
  </property>
  <property fmtid="{D5CDD505-2E9C-101B-9397-08002B2CF9AE}" pid="9" name="ComplianceAssetId">
    <vt:lpstr/>
  </property>
  <property fmtid="{D5CDD505-2E9C-101B-9397-08002B2CF9AE}" pid="10" name="TemplateUrl">
    <vt:lpstr/>
  </property>
  <property fmtid="{D5CDD505-2E9C-101B-9397-08002B2CF9AE}" pid="11" name="ContentTypeId">
    <vt:lpstr>0x0101005913B55791FAAB49AE6FFD720BDB7B18</vt:lpstr>
  </property>
  <property fmtid="{D5CDD505-2E9C-101B-9397-08002B2CF9AE}" pid="12" name="TriggerFlowInfo">
    <vt:lpstr/>
  </property>
  <property fmtid="{D5CDD505-2E9C-101B-9397-08002B2CF9AE}" pid="13" name="LastUpdate">
    <vt:lpstr/>
  </property>
  <property fmtid="{D5CDD505-2E9C-101B-9397-08002B2CF9AE}" pid="14" name="_SourceUrl">
    <vt:lpstr/>
  </property>
  <property fmtid="{D5CDD505-2E9C-101B-9397-08002B2CF9AE}" pid="15" name="_SharedFileIndex">
    <vt:lpstr/>
  </property>
  <property fmtid="{D5CDD505-2E9C-101B-9397-08002B2CF9AE}" pid="16" name="MediaLengthInSeconds">
    <vt:lpstr/>
  </property>
  <property fmtid="{D5CDD505-2E9C-101B-9397-08002B2CF9AE}" pid="17" name="TaxCatchAll">
    <vt:lpstr/>
  </property>
  <property fmtid="{D5CDD505-2E9C-101B-9397-08002B2CF9AE}" pid="18" name="MediaServiceImageTags">
    <vt:lpstr/>
  </property>
  <property fmtid="{D5CDD505-2E9C-101B-9397-08002B2CF9AE}" pid="19" name="lcf76f155ced4ddcb4097134ff3c332f">
    <vt:lpstr/>
  </property>
  <property fmtid="{D5CDD505-2E9C-101B-9397-08002B2CF9AE}" pid="20" name="Last Updated">
    <vt:lpstr/>
  </property>
  <property fmtid="{D5CDD505-2E9C-101B-9397-08002B2CF9AE}" pid="21" name="DatePosted">
    <vt:lpstr/>
  </property>
</Properties>
</file>